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DE43" w14:textId="6E77D506" w:rsidR="00A45108" w:rsidRPr="009B464A" w:rsidRDefault="00792F2F" w:rsidP="00A45108">
      <w:pPr>
        <w:jc w:val="center"/>
        <w:rPr>
          <w:sz w:val="28"/>
          <w:szCs w:val="28"/>
        </w:rPr>
      </w:pPr>
      <w:r w:rsidRPr="009B464A">
        <w:rPr>
          <w:sz w:val="28"/>
          <w:szCs w:val="28"/>
        </w:rPr>
        <w:t xml:space="preserve">SIA Tukuma ledus halle  </w:t>
      </w:r>
    </w:p>
    <w:p w14:paraId="71AB798F" w14:textId="5DCC0E8E" w:rsidR="00A45108" w:rsidRPr="009B464A" w:rsidRDefault="00792F2F" w:rsidP="00A45108">
      <w:pPr>
        <w:jc w:val="center"/>
        <w:rPr>
          <w:b/>
          <w:bCs/>
          <w:sz w:val="28"/>
          <w:szCs w:val="28"/>
        </w:rPr>
      </w:pPr>
      <w:r w:rsidRPr="009B464A">
        <w:rPr>
          <w:b/>
          <w:bCs/>
          <w:sz w:val="28"/>
          <w:szCs w:val="28"/>
        </w:rPr>
        <w:t>BĒRNU SPORTA SPĒL</w:t>
      </w:r>
      <w:r w:rsidR="009B464A" w:rsidRPr="009B464A">
        <w:rPr>
          <w:b/>
          <w:bCs/>
          <w:sz w:val="28"/>
          <w:szCs w:val="28"/>
        </w:rPr>
        <w:t>E</w:t>
      </w:r>
      <w:r w:rsidRPr="009B464A">
        <w:rPr>
          <w:b/>
          <w:bCs/>
          <w:sz w:val="28"/>
          <w:szCs w:val="28"/>
        </w:rPr>
        <w:t xml:space="preserve">S </w:t>
      </w:r>
    </w:p>
    <w:p w14:paraId="3018EE90" w14:textId="20A166C8" w:rsidR="00A45108" w:rsidRPr="00C426BF" w:rsidRDefault="00A45108" w:rsidP="00C426BF">
      <w:pPr>
        <w:jc w:val="center"/>
        <w:rPr>
          <w:b/>
          <w:bCs/>
          <w:sz w:val="28"/>
          <w:szCs w:val="28"/>
        </w:rPr>
      </w:pPr>
      <w:r w:rsidRPr="009B464A">
        <w:rPr>
          <w:b/>
          <w:bCs/>
          <w:sz w:val="28"/>
          <w:szCs w:val="28"/>
        </w:rPr>
        <w:t>NOLIKUMS</w:t>
      </w:r>
    </w:p>
    <w:p w14:paraId="02ACA24D" w14:textId="59113A74" w:rsidR="00A45108" w:rsidRPr="009B464A" w:rsidRDefault="00A45108" w:rsidP="00835072">
      <w:pPr>
        <w:jc w:val="both"/>
        <w:rPr>
          <w:sz w:val="24"/>
          <w:szCs w:val="24"/>
        </w:rPr>
      </w:pPr>
      <w:r w:rsidRPr="009B464A">
        <w:rPr>
          <w:b/>
          <w:bCs/>
          <w:sz w:val="24"/>
          <w:szCs w:val="24"/>
        </w:rPr>
        <w:t xml:space="preserve">1. Mērķis:  </w:t>
      </w:r>
      <w:r w:rsidRPr="009B464A">
        <w:rPr>
          <w:sz w:val="24"/>
          <w:szCs w:val="24"/>
        </w:rPr>
        <w:t>Popularizēt</w:t>
      </w:r>
      <w:r w:rsidR="00792F2F" w:rsidRPr="009B464A">
        <w:rPr>
          <w:sz w:val="24"/>
          <w:szCs w:val="24"/>
        </w:rPr>
        <w:t xml:space="preserve"> v</w:t>
      </w:r>
      <w:r w:rsidRPr="009B464A">
        <w:rPr>
          <w:sz w:val="24"/>
          <w:szCs w:val="24"/>
        </w:rPr>
        <w:t>eselīgu</w:t>
      </w:r>
      <w:r w:rsidR="00792F2F" w:rsidRPr="009B464A">
        <w:rPr>
          <w:sz w:val="24"/>
          <w:szCs w:val="24"/>
        </w:rPr>
        <w:t xml:space="preserve"> </w:t>
      </w:r>
      <w:r w:rsidRPr="009B464A">
        <w:rPr>
          <w:sz w:val="24"/>
          <w:szCs w:val="24"/>
        </w:rPr>
        <w:t>dzīvesveid</w:t>
      </w:r>
      <w:r w:rsidR="00792F2F" w:rsidRPr="009B464A">
        <w:rPr>
          <w:sz w:val="24"/>
          <w:szCs w:val="24"/>
        </w:rPr>
        <w:t xml:space="preserve">u. Piesaistīt ģimenes ar bērniem </w:t>
      </w:r>
      <w:r w:rsidRPr="009B464A">
        <w:rPr>
          <w:sz w:val="24"/>
          <w:szCs w:val="24"/>
        </w:rPr>
        <w:t xml:space="preserve">fiziskajās aktivitātes. </w:t>
      </w:r>
    </w:p>
    <w:p w14:paraId="35A607F1" w14:textId="7DCA6853" w:rsidR="00A45108" w:rsidRPr="009B464A" w:rsidRDefault="00A45108" w:rsidP="00835072">
      <w:pPr>
        <w:jc w:val="both"/>
        <w:rPr>
          <w:sz w:val="24"/>
          <w:szCs w:val="24"/>
        </w:rPr>
      </w:pPr>
      <w:r w:rsidRPr="009B464A">
        <w:rPr>
          <w:b/>
          <w:bCs/>
          <w:sz w:val="24"/>
          <w:szCs w:val="24"/>
        </w:rPr>
        <w:t xml:space="preserve">2. Laiks un vieta: </w:t>
      </w:r>
      <w:r w:rsidRPr="009B464A">
        <w:rPr>
          <w:sz w:val="24"/>
          <w:szCs w:val="24"/>
        </w:rPr>
        <w:t>2024.gada 1.jūnijā  Tukuma ledus halle, Stadiona iela 3, Tukums,</w:t>
      </w:r>
    </w:p>
    <w:p w14:paraId="791391F2" w14:textId="5C728866" w:rsidR="00A45108" w:rsidRPr="009B464A" w:rsidRDefault="00A45108" w:rsidP="00835072">
      <w:pPr>
        <w:jc w:val="both"/>
        <w:rPr>
          <w:sz w:val="24"/>
          <w:szCs w:val="24"/>
        </w:rPr>
      </w:pPr>
      <w:r w:rsidRPr="009B464A">
        <w:rPr>
          <w:sz w:val="24"/>
          <w:szCs w:val="24"/>
        </w:rPr>
        <w:t xml:space="preserve"> Sacensību sākums plkst. 1</w:t>
      </w:r>
      <w:r w:rsidR="00792F2F" w:rsidRPr="009B464A">
        <w:rPr>
          <w:sz w:val="24"/>
          <w:szCs w:val="24"/>
        </w:rPr>
        <w:t>2</w:t>
      </w:r>
      <w:r w:rsidRPr="009B464A">
        <w:rPr>
          <w:sz w:val="24"/>
          <w:szCs w:val="24"/>
        </w:rPr>
        <w:t>:00</w:t>
      </w:r>
      <w:r w:rsidR="009B464A" w:rsidRPr="004A4133">
        <w:rPr>
          <w:sz w:val="24"/>
          <w:szCs w:val="24"/>
        </w:rPr>
        <w:t>.</w:t>
      </w:r>
      <w:r w:rsidRPr="004A4133">
        <w:rPr>
          <w:sz w:val="24"/>
          <w:szCs w:val="24"/>
        </w:rPr>
        <w:t xml:space="preserve"> </w:t>
      </w:r>
      <w:r w:rsidR="009B464A" w:rsidRPr="004A4133">
        <w:rPr>
          <w:sz w:val="24"/>
          <w:szCs w:val="24"/>
        </w:rPr>
        <w:t>Ierašanās no 11:30.</w:t>
      </w:r>
      <w:r w:rsidR="009B464A">
        <w:rPr>
          <w:sz w:val="24"/>
          <w:szCs w:val="24"/>
        </w:rPr>
        <w:t xml:space="preserve">  </w:t>
      </w:r>
    </w:p>
    <w:p w14:paraId="7F4004CD" w14:textId="716654A6" w:rsidR="00A45108" w:rsidRPr="009B464A" w:rsidRDefault="00A45108" w:rsidP="00835072">
      <w:pPr>
        <w:jc w:val="both"/>
        <w:rPr>
          <w:sz w:val="24"/>
          <w:szCs w:val="24"/>
        </w:rPr>
      </w:pPr>
      <w:r w:rsidRPr="009B464A">
        <w:rPr>
          <w:b/>
          <w:bCs/>
          <w:sz w:val="24"/>
          <w:szCs w:val="24"/>
        </w:rPr>
        <w:t xml:space="preserve">3. Vadība: </w:t>
      </w:r>
      <w:r w:rsidRPr="009B464A">
        <w:rPr>
          <w:sz w:val="24"/>
          <w:szCs w:val="24"/>
        </w:rPr>
        <w:t xml:space="preserve">Sacensības vada un organizē </w:t>
      </w:r>
      <w:r w:rsidR="00792F2F" w:rsidRPr="009B464A">
        <w:rPr>
          <w:sz w:val="24"/>
          <w:szCs w:val="24"/>
        </w:rPr>
        <w:t>Tukuma ledus halle.</w:t>
      </w:r>
      <w:r w:rsidRPr="009B464A">
        <w:rPr>
          <w:sz w:val="24"/>
          <w:szCs w:val="24"/>
        </w:rPr>
        <w:t xml:space="preserve"> Sacensību galvenais tiesnesis MODRIS LIEPIŅŠ +371 26635775 mod</w:t>
      </w:r>
      <w:bookmarkStart w:id="0" w:name="_GoBack"/>
      <w:bookmarkEnd w:id="0"/>
      <w:r w:rsidRPr="009B464A">
        <w:rPr>
          <w:sz w:val="24"/>
          <w:szCs w:val="24"/>
        </w:rPr>
        <w:t xml:space="preserve">ris.liepins@tlh.lv </w:t>
      </w:r>
    </w:p>
    <w:p w14:paraId="4C4C8FF0" w14:textId="3DAEAE6D" w:rsidR="00A45108" w:rsidRPr="009B464A" w:rsidRDefault="00A45108" w:rsidP="00835072">
      <w:pPr>
        <w:jc w:val="both"/>
        <w:rPr>
          <w:sz w:val="24"/>
          <w:szCs w:val="24"/>
        </w:rPr>
      </w:pPr>
      <w:r w:rsidRPr="009B464A">
        <w:rPr>
          <w:b/>
          <w:bCs/>
          <w:sz w:val="24"/>
          <w:szCs w:val="24"/>
        </w:rPr>
        <w:t xml:space="preserve">4. Dalībnieki: </w:t>
      </w:r>
      <w:r w:rsidRPr="009B464A">
        <w:rPr>
          <w:sz w:val="24"/>
          <w:szCs w:val="24"/>
        </w:rPr>
        <w:t xml:space="preserve">Sacensības ir atklātas, tajās var piedalīties ikviens, kam ir tuvs sports un vēlas pārbaudīt savas spējas </w:t>
      </w:r>
      <w:r w:rsidR="00792F2F" w:rsidRPr="009B464A">
        <w:rPr>
          <w:sz w:val="24"/>
          <w:szCs w:val="24"/>
        </w:rPr>
        <w:t xml:space="preserve">dažādās aktivitātēs. </w:t>
      </w:r>
    </w:p>
    <w:p w14:paraId="2A5E9A23" w14:textId="77777777" w:rsidR="00A45108" w:rsidRPr="009B464A" w:rsidRDefault="00A45108" w:rsidP="00835072">
      <w:pPr>
        <w:jc w:val="both"/>
        <w:rPr>
          <w:b/>
          <w:bCs/>
          <w:sz w:val="24"/>
          <w:szCs w:val="24"/>
        </w:rPr>
      </w:pPr>
      <w:r w:rsidRPr="009B464A">
        <w:rPr>
          <w:b/>
          <w:bCs/>
          <w:sz w:val="24"/>
          <w:szCs w:val="24"/>
        </w:rPr>
        <w:t>5. Sacensību dalībnieku grupas:</w:t>
      </w:r>
    </w:p>
    <w:p w14:paraId="00A0200A" w14:textId="47405DAA" w:rsidR="00792F2F" w:rsidRPr="009B464A" w:rsidRDefault="000C1F80" w:rsidP="00835072">
      <w:pPr>
        <w:jc w:val="both"/>
        <w:rPr>
          <w:b/>
          <w:bCs/>
          <w:sz w:val="24"/>
          <w:szCs w:val="24"/>
          <w:u w:val="single"/>
        </w:rPr>
      </w:pPr>
      <w:r w:rsidRPr="009B464A">
        <w:rPr>
          <w:b/>
          <w:bCs/>
          <w:sz w:val="24"/>
          <w:szCs w:val="24"/>
          <w:u w:val="single"/>
        </w:rPr>
        <w:t xml:space="preserve">SKRIEŠANA </w:t>
      </w:r>
    </w:p>
    <w:tbl>
      <w:tblPr>
        <w:tblStyle w:val="TableGrid"/>
        <w:tblW w:w="0" w:type="auto"/>
        <w:tblLook w:val="04A0" w:firstRow="1" w:lastRow="0" w:firstColumn="1" w:lastColumn="0" w:noHBand="0" w:noVBand="1"/>
      </w:tblPr>
      <w:tblGrid>
        <w:gridCol w:w="2263"/>
        <w:gridCol w:w="1742"/>
        <w:gridCol w:w="1669"/>
        <w:gridCol w:w="1524"/>
        <w:gridCol w:w="1296"/>
      </w:tblGrid>
      <w:tr w:rsidR="00DF21D3" w:rsidRPr="009B464A" w14:paraId="59BF7ECB" w14:textId="3B7EC861" w:rsidTr="00980886">
        <w:tc>
          <w:tcPr>
            <w:tcW w:w="2263" w:type="dxa"/>
            <w:shd w:val="clear" w:color="auto" w:fill="E7E6E6" w:themeFill="background2"/>
          </w:tcPr>
          <w:p w14:paraId="6833A5D6" w14:textId="3C0E5FC7" w:rsidR="00DF21D3" w:rsidRPr="009B464A" w:rsidRDefault="00DF21D3">
            <w:pPr>
              <w:rPr>
                <w:b/>
                <w:bCs/>
                <w:sz w:val="24"/>
                <w:szCs w:val="24"/>
              </w:rPr>
            </w:pPr>
            <w:r w:rsidRPr="009B464A">
              <w:rPr>
                <w:b/>
                <w:bCs/>
                <w:sz w:val="24"/>
                <w:szCs w:val="24"/>
              </w:rPr>
              <w:t>GRUPA</w:t>
            </w:r>
          </w:p>
        </w:tc>
        <w:tc>
          <w:tcPr>
            <w:tcW w:w="1742" w:type="dxa"/>
            <w:shd w:val="clear" w:color="auto" w:fill="E7E6E6" w:themeFill="background2"/>
          </w:tcPr>
          <w:p w14:paraId="566EC616" w14:textId="3E9970D3" w:rsidR="00DF21D3" w:rsidRPr="009B464A" w:rsidRDefault="00DF21D3">
            <w:pPr>
              <w:rPr>
                <w:b/>
                <w:bCs/>
                <w:sz w:val="24"/>
                <w:szCs w:val="24"/>
              </w:rPr>
            </w:pPr>
            <w:r w:rsidRPr="009B464A">
              <w:rPr>
                <w:b/>
                <w:bCs/>
                <w:sz w:val="24"/>
                <w:szCs w:val="24"/>
              </w:rPr>
              <w:t>Vecums</w:t>
            </w:r>
          </w:p>
        </w:tc>
        <w:tc>
          <w:tcPr>
            <w:tcW w:w="1669" w:type="dxa"/>
            <w:shd w:val="clear" w:color="auto" w:fill="E7E6E6" w:themeFill="background2"/>
          </w:tcPr>
          <w:p w14:paraId="206DF130" w14:textId="12421C52" w:rsidR="00DF21D3" w:rsidRPr="009B464A" w:rsidRDefault="00DF21D3" w:rsidP="00E0444A">
            <w:pPr>
              <w:jc w:val="center"/>
              <w:rPr>
                <w:b/>
                <w:bCs/>
                <w:sz w:val="24"/>
                <w:szCs w:val="24"/>
              </w:rPr>
            </w:pPr>
            <w:r w:rsidRPr="009B464A">
              <w:rPr>
                <w:b/>
                <w:bCs/>
                <w:sz w:val="24"/>
                <w:szCs w:val="24"/>
              </w:rPr>
              <w:t>Gadi</w:t>
            </w:r>
          </w:p>
        </w:tc>
        <w:tc>
          <w:tcPr>
            <w:tcW w:w="1524" w:type="dxa"/>
            <w:shd w:val="clear" w:color="auto" w:fill="E7E6E6" w:themeFill="background2"/>
          </w:tcPr>
          <w:p w14:paraId="34CA8E3D" w14:textId="7B0C592B" w:rsidR="00DF21D3" w:rsidRPr="009B464A" w:rsidRDefault="00DF21D3" w:rsidP="00E0444A">
            <w:pPr>
              <w:jc w:val="center"/>
              <w:rPr>
                <w:b/>
                <w:bCs/>
                <w:sz w:val="24"/>
                <w:szCs w:val="24"/>
              </w:rPr>
            </w:pPr>
            <w:r w:rsidRPr="009B464A">
              <w:rPr>
                <w:b/>
                <w:bCs/>
                <w:sz w:val="24"/>
                <w:szCs w:val="24"/>
              </w:rPr>
              <w:t xml:space="preserve">Distances </w:t>
            </w:r>
          </w:p>
        </w:tc>
        <w:tc>
          <w:tcPr>
            <w:tcW w:w="1296" w:type="dxa"/>
            <w:shd w:val="clear" w:color="auto" w:fill="E7E6E6" w:themeFill="background2"/>
          </w:tcPr>
          <w:p w14:paraId="09D9F44E" w14:textId="71C491F7" w:rsidR="00DF21D3" w:rsidRPr="009B464A" w:rsidRDefault="00DF21D3" w:rsidP="00E0444A">
            <w:pPr>
              <w:jc w:val="center"/>
              <w:rPr>
                <w:b/>
                <w:bCs/>
                <w:sz w:val="24"/>
                <w:szCs w:val="24"/>
              </w:rPr>
            </w:pPr>
            <w:proofErr w:type="spellStart"/>
            <w:r>
              <w:rPr>
                <w:b/>
                <w:bCs/>
                <w:sz w:val="24"/>
                <w:szCs w:val="24"/>
              </w:rPr>
              <w:t>Satrts</w:t>
            </w:r>
            <w:proofErr w:type="spellEnd"/>
          </w:p>
        </w:tc>
      </w:tr>
      <w:tr w:rsidR="00DF21D3" w:rsidRPr="009B464A" w14:paraId="267A0D46" w14:textId="097DF742" w:rsidTr="00980886">
        <w:tc>
          <w:tcPr>
            <w:tcW w:w="2263" w:type="dxa"/>
            <w:shd w:val="clear" w:color="auto" w:fill="E7E6E6" w:themeFill="background2"/>
          </w:tcPr>
          <w:p w14:paraId="22701A46" w14:textId="23384629" w:rsidR="00DF21D3" w:rsidRPr="009B464A" w:rsidRDefault="00DF21D3">
            <w:pPr>
              <w:rPr>
                <w:sz w:val="24"/>
                <w:szCs w:val="24"/>
              </w:rPr>
            </w:pPr>
            <w:r>
              <w:rPr>
                <w:sz w:val="24"/>
                <w:szCs w:val="24"/>
              </w:rPr>
              <w:t>SKZ-</w:t>
            </w:r>
            <w:r w:rsidRPr="009B464A">
              <w:rPr>
                <w:sz w:val="24"/>
                <w:szCs w:val="24"/>
              </w:rPr>
              <w:t>U6</w:t>
            </w:r>
            <w:r>
              <w:rPr>
                <w:sz w:val="24"/>
                <w:szCs w:val="24"/>
              </w:rPr>
              <w:t xml:space="preserve"> / SKM-U6</w:t>
            </w:r>
          </w:p>
        </w:tc>
        <w:tc>
          <w:tcPr>
            <w:tcW w:w="1742" w:type="dxa"/>
          </w:tcPr>
          <w:p w14:paraId="338D511D" w14:textId="27FE05B6" w:rsidR="00DF21D3" w:rsidRPr="009B464A" w:rsidRDefault="00DF21D3">
            <w:pPr>
              <w:rPr>
                <w:sz w:val="24"/>
                <w:szCs w:val="24"/>
              </w:rPr>
            </w:pPr>
            <w:r w:rsidRPr="009B464A">
              <w:rPr>
                <w:sz w:val="24"/>
                <w:szCs w:val="24"/>
              </w:rPr>
              <w:t>2019-2020</w:t>
            </w:r>
          </w:p>
        </w:tc>
        <w:tc>
          <w:tcPr>
            <w:tcW w:w="1669" w:type="dxa"/>
          </w:tcPr>
          <w:p w14:paraId="41ACB1D1" w14:textId="42AB3E83" w:rsidR="00DF21D3" w:rsidRPr="009B464A" w:rsidRDefault="00DF21D3" w:rsidP="00E0444A">
            <w:pPr>
              <w:jc w:val="center"/>
              <w:rPr>
                <w:sz w:val="24"/>
                <w:szCs w:val="24"/>
              </w:rPr>
            </w:pPr>
            <w:r w:rsidRPr="009B464A">
              <w:rPr>
                <w:sz w:val="24"/>
                <w:szCs w:val="24"/>
              </w:rPr>
              <w:t>4-5</w:t>
            </w:r>
          </w:p>
        </w:tc>
        <w:tc>
          <w:tcPr>
            <w:tcW w:w="1524" w:type="dxa"/>
          </w:tcPr>
          <w:p w14:paraId="192E7638" w14:textId="25AE5592" w:rsidR="00DF21D3" w:rsidRPr="009B464A" w:rsidRDefault="00DF21D3" w:rsidP="00E0444A">
            <w:pPr>
              <w:jc w:val="center"/>
              <w:rPr>
                <w:sz w:val="24"/>
                <w:szCs w:val="24"/>
              </w:rPr>
            </w:pPr>
            <w:r w:rsidRPr="009B464A">
              <w:rPr>
                <w:sz w:val="24"/>
                <w:szCs w:val="24"/>
              </w:rPr>
              <w:t>500 m</w:t>
            </w:r>
          </w:p>
        </w:tc>
        <w:tc>
          <w:tcPr>
            <w:tcW w:w="1296" w:type="dxa"/>
          </w:tcPr>
          <w:p w14:paraId="408344D1" w14:textId="228B5E10" w:rsidR="00DF21D3" w:rsidRPr="009B464A" w:rsidRDefault="00DF21D3" w:rsidP="00E0444A">
            <w:pPr>
              <w:jc w:val="center"/>
              <w:rPr>
                <w:sz w:val="24"/>
                <w:szCs w:val="24"/>
              </w:rPr>
            </w:pPr>
            <w:r>
              <w:rPr>
                <w:sz w:val="24"/>
                <w:szCs w:val="24"/>
              </w:rPr>
              <w:t>12.15</w:t>
            </w:r>
          </w:p>
        </w:tc>
      </w:tr>
      <w:tr w:rsidR="00DF21D3" w:rsidRPr="009B464A" w14:paraId="09B4CFB8" w14:textId="06F3D55B" w:rsidTr="00980886">
        <w:tc>
          <w:tcPr>
            <w:tcW w:w="2263" w:type="dxa"/>
            <w:shd w:val="clear" w:color="auto" w:fill="E7E6E6" w:themeFill="background2"/>
          </w:tcPr>
          <w:p w14:paraId="335C027C" w14:textId="49514713" w:rsidR="00DF21D3" w:rsidRPr="009B464A" w:rsidRDefault="00DF21D3">
            <w:pPr>
              <w:rPr>
                <w:sz w:val="24"/>
                <w:szCs w:val="24"/>
              </w:rPr>
            </w:pPr>
            <w:r>
              <w:rPr>
                <w:sz w:val="24"/>
                <w:szCs w:val="24"/>
              </w:rPr>
              <w:t>SKZ-</w:t>
            </w:r>
            <w:r w:rsidRPr="009B464A">
              <w:rPr>
                <w:sz w:val="24"/>
                <w:szCs w:val="24"/>
              </w:rPr>
              <w:t>U8</w:t>
            </w:r>
            <w:r>
              <w:rPr>
                <w:sz w:val="24"/>
                <w:szCs w:val="24"/>
              </w:rPr>
              <w:t xml:space="preserve"> / SKM-U8</w:t>
            </w:r>
          </w:p>
        </w:tc>
        <w:tc>
          <w:tcPr>
            <w:tcW w:w="1742" w:type="dxa"/>
          </w:tcPr>
          <w:p w14:paraId="3A9C4227" w14:textId="2FC5413B" w:rsidR="00DF21D3" w:rsidRPr="009B464A" w:rsidRDefault="00DF21D3">
            <w:pPr>
              <w:rPr>
                <w:sz w:val="24"/>
                <w:szCs w:val="24"/>
              </w:rPr>
            </w:pPr>
            <w:r w:rsidRPr="009B464A">
              <w:rPr>
                <w:sz w:val="24"/>
                <w:szCs w:val="24"/>
              </w:rPr>
              <w:t>2017-2018</w:t>
            </w:r>
          </w:p>
        </w:tc>
        <w:tc>
          <w:tcPr>
            <w:tcW w:w="1669" w:type="dxa"/>
          </w:tcPr>
          <w:p w14:paraId="6BD81088" w14:textId="61DD29BD" w:rsidR="00DF21D3" w:rsidRPr="009B464A" w:rsidRDefault="00DF21D3" w:rsidP="00E0444A">
            <w:pPr>
              <w:jc w:val="center"/>
              <w:rPr>
                <w:sz w:val="24"/>
                <w:szCs w:val="24"/>
              </w:rPr>
            </w:pPr>
            <w:r w:rsidRPr="009B464A">
              <w:rPr>
                <w:sz w:val="24"/>
                <w:szCs w:val="24"/>
              </w:rPr>
              <w:t>6-7</w:t>
            </w:r>
          </w:p>
        </w:tc>
        <w:tc>
          <w:tcPr>
            <w:tcW w:w="1524" w:type="dxa"/>
          </w:tcPr>
          <w:p w14:paraId="5AFF282B" w14:textId="2E093241" w:rsidR="00DF21D3" w:rsidRPr="009B464A" w:rsidRDefault="00DF21D3" w:rsidP="00E0444A">
            <w:pPr>
              <w:jc w:val="center"/>
              <w:rPr>
                <w:sz w:val="24"/>
                <w:szCs w:val="24"/>
              </w:rPr>
            </w:pPr>
            <w:r w:rsidRPr="009B464A">
              <w:rPr>
                <w:sz w:val="24"/>
                <w:szCs w:val="24"/>
              </w:rPr>
              <w:t xml:space="preserve">500 m </w:t>
            </w:r>
          </w:p>
        </w:tc>
        <w:tc>
          <w:tcPr>
            <w:tcW w:w="1296" w:type="dxa"/>
          </w:tcPr>
          <w:p w14:paraId="534CA5DA" w14:textId="5835BBA8" w:rsidR="00DF21D3" w:rsidRPr="009B464A" w:rsidRDefault="00DF21D3" w:rsidP="00E0444A">
            <w:pPr>
              <w:jc w:val="center"/>
              <w:rPr>
                <w:sz w:val="24"/>
                <w:szCs w:val="24"/>
              </w:rPr>
            </w:pPr>
            <w:r>
              <w:rPr>
                <w:sz w:val="24"/>
                <w:szCs w:val="24"/>
              </w:rPr>
              <w:t>12.30</w:t>
            </w:r>
          </w:p>
        </w:tc>
      </w:tr>
      <w:tr w:rsidR="00DF21D3" w:rsidRPr="009B464A" w14:paraId="3C623B88" w14:textId="3E8372F6" w:rsidTr="00980886">
        <w:tc>
          <w:tcPr>
            <w:tcW w:w="2263" w:type="dxa"/>
            <w:shd w:val="clear" w:color="auto" w:fill="E7E6E6" w:themeFill="background2"/>
          </w:tcPr>
          <w:p w14:paraId="78916E01" w14:textId="206C356E" w:rsidR="00DF21D3" w:rsidRPr="009B464A" w:rsidRDefault="00DF21D3" w:rsidP="000C1F80">
            <w:pPr>
              <w:rPr>
                <w:sz w:val="24"/>
                <w:szCs w:val="24"/>
              </w:rPr>
            </w:pPr>
            <w:r>
              <w:rPr>
                <w:sz w:val="24"/>
                <w:szCs w:val="24"/>
              </w:rPr>
              <w:t>SKZ-</w:t>
            </w:r>
            <w:r w:rsidRPr="009B464A">
              <w:rPr>
                <w:sz w:val="24"/>
                <w:szCs w:val="24"/>
              </w:rPr>
              <w:t>U10</w:t>
            </w:r>
            <w:r>
              <w:rPr>
                <w:sz w:val="24"/>
                <w:szCs w:val="24"/>
              </w:rPr>
              <w:t xml:space="preserve"> / SKM-U10</w:t>
            </w:r>
            <w:r w:rsidRPr="009B464A">
              <w:rPr>
                <w:sz w:val="24"/>
                <w:szCs w:val="24"/>
              </w:rPr>
              <w:t xml:space="preserve"> </w:t>
            </w:r>
          </w:p>
        </w:tc>
        <w:tc>
          <w:tcPr>
            <w:tcW w:w="1742" w:type="dxa"/>
          </w:tcPr>
          <w:p w14:paraId="5582A7D9" w14:textId="4FC54563" w:rsidR="00DF21D3" w:rsidRPr="009B464A" w:rsidRDefault="00DF21D3" w:rsidP="000C1F80">
            <w:pPr>
              <w:rPr>
                <w:sz w:val="24"/>
                <w:szCs w:val="24"/>
              </w:rPr>
            </w:pPr>
            <w:r w:rsidRPr="009B464A">
              <w:rPr>
                <w:sz w:val="24"/>
                <w:szCs w:val="24"/>
              </w:rPr>
              <w:t>2015.-2016</w:t>
            </w:r>
          </w:p>
        </w:tc>
        <w:tc>
          <w:tcPr>
            <w:tcW w:w="1669" w:type="dxa"/>
          </w:tcPr>
          <w:p w14:paraId="7E3603FC" w14:textId="6CC08BF4" w:rsidR="00DF21D3" w:rsidRPr="009B464A" w:rsidRDefault="00DF21D3" w:rsidP="000C1F80">
            <w:pPr>
              <w:jc w:val="center"/>
              <w:rPr>
                <w:sz w:val="24"/>
                <w:szCs w:val="24"/>
              </w:rPr>
            </w:pPr>
            <w:r w:rsidRPr="009B464A">
              <w:rPr>
                <w:sz w:val="24"/>
                <w:szCs w:val="24"/>
              </w:rPr>
              <w:t>8-9</w:t>
            </w:r>
          </w:p>
        </w:tc>
        <w:tc>
          <w:tcPr>
            <w:tcW w:w="1524" w:type="dxa"/>
          </w:tcPr>
          <w:p w14:paraId="7943E2D7" w14:textId="75026CCB" w:rsidR="00DF21D3" w:rsidRPr="009B464A" w:rsidRDefault="00DF21D3" w:rsidP="000C1F80">
            <w:pPr>
              <w:jc w:val="center"/>
              <w:rPr>
                <w:sz w:val="24"/>
                <w:szCs w:val="24"/>
              </w:rPr>
            </w:pPr>
            <w:r w:rsidRPr="009B464A">
              <w:rPr>
                <w:sz w:val="24"/>
                <w:szCs w:val="24"/>
              </w:rPr>
              <w:t>500 m</w:t>
            </w:r>
          </w:p>
        </w:tc>
        <w:tc>
          <w:tcPr>
            <w:tcW w:w="1296" w:type="dxa"/>
          </w:tcPr>
          <w:p w14:paraId="53DE2E3E" w14:textId="0F5C2DEE" w:rsidR="00DF21D3" w:rsidRPr="009B464A" w:rsidRDefault="00DF21D3" w:rsidP="000C1F80">
            <w:pPr>
              <w:jc w:val="center"/>
              <w:rPr>
                <w:sz w:val="24"/>
                <w:szCs w:val="24"/>
              </w:rPr>
            </w:pPr>
            <w:r>
              <w:rPr>
                <w:sz w:val="24"/>
                <w:szCs w:val="24"/>
              </w:rPr>
              <w:t>12.45</w:t>
            </w:r>
          </w:p>
        </w:tc>
      </w:tr>
      <w:tr w:rsidR="00DF21D3" w:rsidRPr="009B464A" w14:paraId="7963DA38" w14:textId="0DA0E96D" w:rsidTr="00980886">
        <w:tc>
          <w:tcPr>
            <w:tcW w:w="2263" w:type="dxa"/>
            <w:shd w:val="clear" w:color="auto" w:fill="E7E6E6" w:themeFill="background2"/>
          </w:tcPr>
          <w:p w14:paraId="1F9299C3" w14:textId="7B7EE52F" w:rsidR="00DF21D3" w:rsidRPr="009B464A" w:rsidRDefault="00DF21D3" w:rsidP="000C1F80">
            <w:pPr>
              <w:rPr>
                <w:sz w:val="24"/>
                <w:szCs w:val="24"/>
              </w:rPr>
            </w:pPr>
            <w:r>
              <w:rPr>
                <w:sz w:val="24"/>
                <w:szCs w:val="24"/>
              </w:rPr>
              <w:t>SKZ-</w:t>
            </w:r>
            <w:r w:rsidRPr="009B464A">
              <w:rPr>
                <w:sz w:val="24"/>
                <w:szCs w:val="24"/>
              </w:rPr>
              <w:t>U12</w:t>
            </w:r>
            <w:r>
              <w:rPr>
                <w:sz w:val="24"/>
                <w:szCs w:val="24"/>
              </w:rPr>
              <w:t xml:space="preserve"> / SKM-U12</w:t>
            </w:r>
          </w:p>
        </w:tc>
        <w:tc>
          <w:tcPr>
            <w:tcW w:w="1742" w:type="dxa"/>
          </w:tcPr>
          <w:p w14:paraId="6961928D" w14:textId="1E718B4D" w:rsidR="00DF21D3" w:rsidRPr="009B464A" w:rsidRDefault="00DF21D3" w:rsidP="000C1F80">
            <w:pPr>
              <w:rPr>
                <w:sz w:val="24"/>
                <w:szCs w:val="24"/>
              </w:rPr>
            </w:pPr>
            <w:r w:rsidRPr="009B464A">
              <w:rPr>
                <w:sz w:val="24"/>
                <w:szCs w:val="24"/>
              </w:rPr>
              <w:t>2013.-2014</w:t>
            </w:r>
          </w:p>
        </w:tc>
        <w:tc>
          <w:tcPr>
            <w:tcW w:w="1669" w:type="dxa"/>
          </w:tcPr>
          <w:p w14:paraId="5621A102" w14:textId="0303FF04" w:rsidR="00DF21D3" w:rsidRPr="009B464A" w:rsidRDefault="00DF21D3" w:rsidP="000C1F80">
            <w:pPr>
              <w:jc w:val="center"/>
              <w:rPr>
                <w:sz w:val="24"/>
                <w:szCs w:val="24"/>
              </w:rPr>
            </w:pPr>
            <w:r w:rsidRPr="009B464A">
              <w:rPr>
                <w:sz w:val="24"/>
                <w:szCs w:val="24"/>
              </w:rPr>
              <w:t>10-11</w:t>
            </w:r>
          </w:p>
        </w:tc>
        <w:tc>
          <w:tcPr>
            <w:tcW w:w="1524" w:type="dxa"/>
          </w:tcPr>
          <w:p w14:paraId="632ABB64" w14:textId="4B34AA07" w:rsidR="00DF21D3" w:rsidRPr="009B464A" w:rsidRDefault="00DF21D3" w:rsidP="000C1F80">
            <w:pPr>
              <w:jc w:val="center"/>
              <w:rPr>
                <w:sz w:val="24"/>
                <w:szCs w:val="24"/>
              </w:rPr>
            </w:pPr>
            <w:r w:rsidRPr="009B464A">
              <w:rPr>
                <w:sz w:val="24"/>
                <w:szCs w:val="24"/>
              </w:rPr>
              <w:t>1 km</w:t>
            </w:r>
          </w:p>
        </w:tc>
        <w:tc>
          <w:tcPr>
            <w:tcW w:w="1296" w:type="dxa"/>
          </w:tcPr>
          <w:p w14:paraId="7127B976" w14:textId="2D45B306" w:rsidR="00DF21D3" w:rsidRPr="009B464A" w:rsidRDefault="00DF21D3" w:rsidP="000C1F80">
            <w:pPr>
              <w:jc w:val="center"/>
              <w:rPr>
                <w:sz w:val="24"/>
                <w:szCs w:val="24"/>
              </w:rPr>
            </w:pPr>
            <w:r>
              <w:rPr>
                <w:sz w:val="24"/>
                <w:szCs w:val="24"/>
              </w:rPr>
              <w:t>13.00</w:t>
            </w:r>
          </w:p>
        </w:tc>
      </w:tr>
      <w:tr w:rsidR="00DF21D3" w:rsidRPr="009B464A" w14:paraId="56CF6461" w14:textId="1C02CCEB" w:rsidTr="00980886">
        <w:trPr>
          <w:trHeight w:val="76"/>
        </w:trPr>
        <w:tc>
          <w:tcPr>
            <w:tcW w:w="2263" w:type="dxa"/>
            <w:shd w:val="clear" w:color="auto" w:fill="E7E6E6" w:themeFill="background2"/>
          </w:tcPr>
          <w:p w14:paraId="06B78FF5" w14:textId="1D67B72A" w:rsidR="00DF21D3" w:rsidRPr="009B464A" w:rsidRDefault="00DF21D3" w:rsidP="000C1F80">
            <w:pPr>
              <w:rPr>
                <w:sz w:val="24"/>
                <w:szCs w:val="24"/>
              </w:rPr>
            </w:pPr>
            <w:r>
              <w:rPr>
                <w:sz w:val="24"/>
                <w:szCs w:val="24"/>
              </w:rPr>
              <w:t>SKZ-U</w:t>
            </w:r>
            <w:r w:rsidRPr="009B464A">
              <w:rPr>
                <w:sz w:val="24"/>
                <w:szCs w:val="24"/>
              </w:rPr>
              <w:t>14</w:t>
            </w:r>
            <w:r>
              <w:rPr>
                <w:sz w:val="24"/>
                <w:szCs w:val="24"/>
              </w:rPr>
              <w:t xml:space="preserve"> / SKM-U14</w:t>
            </w:r>
          </w:p>
        </w:tc>
        <w:tc>
          <w:tcPr>
            <w:tcW w:w="1742" w:type="dxa"/>
          </w:tcPr>
          <w:p w14:paraId="37177C96" w14:textId="4E4202BB" w:rsidR="00DF21D3" w:rsidRPr="009B464A" w:rsidRDefault="00DF21D3" w:rsidP="000C1F80">
            <w:pPr>
              <w:rPr>
                <w:sz w:val="24"/>
                <w:szCs w:val="24"/>
              </w:rPr>
            </w:pPr>
            <w:r w:rsidRPr="009B464A">
              <w:rPr>
                <w:sz w:val="24"/>
                <w:szCs w:val="24"/>
              </w:rPr>
              <w:t>2011.-2012</w:t>
            </w:r>
          </w:p>
        </w:tc>
        <w:tc>
          <w:tcPr>
            <w:tcW w:w="1669" w:type="dxa"/>
          </w:tcPr>
          <w:p w14:paraId="4B1A55FD" w14:textId="06095E86" w:rsidR="00DF21D3" w:rsidRPr="009B464A" w:rsidRDefault="00DF21D3" w:rsidP="000C1F80">
            <w:pPr>
              <w:jc w:val="center"/>
              <w:rPr>
                <w:sz w:val="24"/>
                <w:szCs w:val="24"/>
              </w:rPr>
            </w:pPr>
            <w:r w:rsidRPr="009B464A">
              <w:rPr>
                <w:sz w:val="24"/>
                <w:szCs w:val="24"/>
              </w:rPr>
              <w:t>12-13</w:t>
            </w:r>
          </w:p>
        </w:tc>
        <w:tc>
          <w:tcPr>
            <w:tcW w:w="1524" w:type="dxa"/>
          </w:tcPr>
          <w:p w14:paraId="4C61964A" w14:textId="5494A274" w:rsidR="00DF21D3" w:rsidRPr="009B464A" w:rsidRDefault="00DF21D3" w:rsidP="000C1F80">
            <w:pPr>
              <w:jc w:val="center"/>
              <w:rPr>
                <w:sz w:val="24"/>
                <w:szCs w:val="24"/>
              </w:rPr>
            </w:pPr>
            <w:r w:rsidRPr="009B464A">
              <w:rPr>
                <w:sz w:val="24"/>
                <w:szCs w:val="24"/>
              </w:rPr>
              <w:t>2 km</w:t>
            </w:r>
          </w:p>
        </w:tc>
        <w:tc>
          <w:tcPr>
            <w:tcW w:w="1296" w:type="dxa"/>
          </w:tcPr>
          <w:p w14:paraId="327C2053" w14:textId="57F36656" w:rsidR="00DF21D3" w:rsidRPr="009B464A" w:rsidRDefault="00DF21D3" w:rsidP="000C1F80">
            <w:pPr>
              <w:jc w:val="center"/>
              <w:rPr>
                <w:sz w:val="24"/>
                <w:szCs w:val="24"/>
              </w:rPr>
            </w:pPr>
            <w:r>
              <w:rPr>
                <w:sz w:val="24"/>
                <w:szCs w:val="24"/>
              </w:rPr>
              <w:t>13.20</w:t>
            </w:r>
          </w:p>
        </w:tc>
      </w:tr>
    </w:tbl>
    <w:p w14:paraId="02BE516F" w14:textId="25E3343E" w:rsidR="000C1F80" w:rsidRPr="009B464A" w:rsidRDefault="000C1F80" w:rsidP="000C1F80">
      <w:pPr>
        <w:jc w:val="both"/>
        <w:rPr>
          <w:b/>
          <w:bCs/>
          <w:sz w:val="24"/>
          <w:szCs w:val="24"/>
          <w:u w:val="single"/>
        </w:rPr>
      </w:pPr>
      <w:r w:rsidRPr="009B464A">
        <w:rPr>
          <w:b/>
          <w:bCs/>
          <w:sz w:val="24"/>
          <w:szCs w:val="24"/>
          <w:u w:val="single"/>
        </w:rPr>
        <w:t xml:space="preserve">SKREJRITEŅI </w:t>
      </w:r>
    </w:p>
    <w:tbl>
      <w:tblPr>
        <w:tblStyle w:val="TableGrid"/>
        <w:tblW w:w="0" w:type="auto"/>
        <w:tblLook w:val="04A0" w:firstRow="1" w:lastRow="0" w:firstColumn="1" w:lastColumn="0" w:noHBand="0" w:noVBand="1"/>
      </w:tblPr>
      <w:tblGrid>
        <w:gridCol w:w="2263"/>
        <w:gridCol w:w="1742"/>
        <w:gridCol w:w="1669"/>
        <w:gridCol w:w="1524"/>
        <w:gridCol w:w="1296"/>
      </w:tblGrid>
      <w:tr w:rsidR="00DF21D3" w:rsidRPr="009B464A" w14:paraId="0147A1E4" w14:textId="68225A7A" w:rsidTr="00980886">
        <w:tc>
          <w:tcPr>
            <w:tcW w:w="2263" w:type="dxa"/>
            <w:shd w:val="clear" w:color="auto" w:fill="E7E6E6" w:themeFill="background2"/>
          </w:tcPr>
          <w:p w14:paraId="5A46B16A" w14:textId="77777777" w:rsidR="00DF21D3" w:rsidRPr="009B464A" w:rsidRDefault="00DF21D3" w:rsidP="005A3E47">
            <w:pPr>
              <w:rPr>
                <w:b/>
                <w:bCs/>
                <w:sz w:val="24"/>
                <w:szCs w:val="24"/>
              </w:rPr>
            </w:pPr>
            <w:r w:rsidRPr="009B464A">
              <w:rPr>
                <w:b/>
                <w:bCs/>
                <w:sz w:val="24"/>
                <w:szCs w:val="24"/>
              </w:rPr>
              <w:t>GRUPA</w:t>
            </w:r>
          </w:p>
        </w:tc>
        <w:tc>
          <w:tcPr>
            <w:tcW w:w="1742" w:type="dxa"/>
            <w:shd w:val="clear" w:color="auto" w:fill="E7E6E6" w:themeFill="background2"/>
          </w:tcPr>
          <w:p w14:paraId="65112226" w14:textId="77777777" w:rsidR="00DF21D3" w:rsidRPr="009B464A" w:rsidRDefault="00DF21D3" w:rsidP="005A3E47">
            <w:pPr>
              <w:rPr>
                <w:b/>
                <w:bCs/>
                <w:sz w:val="24"/>
                <w:szCs w:val="24"/>
              </w:rPr>
            </w:pPr>
            <w:r w:rsidRPr="009B464A">
              <w:rPr>
                <w:b/>
                <w:bCs/>
                <w:sz w:val="24"/>
                <w:szCs w:val="24"/>
              </w:rPr>
              <w:t>Vecums</w:t>
            </w:r>
          </w:p>
        </w:tc>
        <w:tc>
          <w:tcPr>
            <w:tcW w:w="1669" w:type="dxa"/>
            <w:shd w:val="clear" w:color="auto" w:fill="E7E6E6" w:themeFill="background2"/>
          </w:tcPr>
          <w:p w14:paraId="5D57F933" w14:textId="77777777" w:rsidR="00DF21D3" w:rsidRPr="009B464A" w:rsidRDefault="00DF21D3" w:rsidP="005A3E47">
            <w:pPr>
              <w:jc w:val="center"/>
              <w:rPr>
                <w:b/>
                <w:bCs/>
                <w:sz w:val="24"/>
                <w:szCs w:val="24"/>
              </w:rPr>
            </w:pPr>
            <w:r w:rsidRPr="009B464A">
              <w:rPr>
                <w:b/>
                <w:bCs/>
                <w:sz w:val="24"/>
                <w:szCs w:val="24"/>
              </w:rPr>
              <w:t>Gadi</w:t>
            </w:r>
          </w:p>
        </w:tc>
        <w:tc>
          <w:tcPr>
            <w:tcW w:w="1524" w:type="dxa"/>
            <w:shd w:val="clear" w:color="auto" w:fill="E7E6E6" w:themeFill="background2"/>
          </w:tcPr>
          <w:p w14:paraId="12FFFADD" w14:textId="77777777" w:rsidR="00DF21D3" w:rsidRPr="009B464A" w:rsidRDefault="00DF21D3" w:rsidP="005A3E47">
            <w:pPr>
              <w:jc w:val="center"/>
              <w:rPr>
                <w:b/>
                <w:bCs/>
                <w:sz w:val="24"/>
                <w:szCs w:val="24"/>
              </w:rPr>
            </w:pPr>
            <w:r w:rsidRPr="009B464A">
              <w:rPr>
                <w:b/>
                <w:bCs/>
                <w:sz w:val="24"/>
                <w:szCs w:val="24"/>
              </w:rPr>
              <w:t xml:space="preserve">Distances </w:t>
            </w:r>
          </w:p>
        </w:tc>
        <w:tc>
          <w:tcPr>
            <w:tcW w:w="1296" w:type="dxa"/>
            <w:shd w:val="clear" w:color="auto" w:fill="E7E6E6" w:themeFill="background2"/>
          </w:tcPr>
          <w:p w14:paraId="08F5DF8D" w14:textId="2A8F4081" w:rsidR="00DF21D3" w:rsidRPr="009B464A" w:rsidRDefault="00DF21D3" w:rsidP="005A3E47">
            <w:pPr>
              <w:jc w:val="center"/>
              <w:rPr>
                <w:b/>
                <w:bCs/>
                <w:sz w:val="24"/>
                <w:szCs w:val="24"/>
              </w:rPr>
            </w:pPr>
            <w:proofErr w:type="spellStart"/>
            <w:r>
              <w:rPr>
                <w:b/>
                <w:bCs/>
                <w:sz w:val="24"/>
                <w:szCs w:val="24"/>
              </w:rPr>
              <w:t>Sarts</w:t>
            </w:r>
            <w:proofErr w:type="spellEnd"/>
          </w:p>
        </w:tc>
      </w:tr>
      <w:tr w:rsidR="00DF21D3" w:rsidRPr="009B464A" w14:paraId="07BC09E6" w14:textId="5B8DE6E8" w:rsidTr="00980886">
        <w:tc>
          <w:tcPr>
            <w:tcW w:w="2263" w:type="dxa"/>
            <w:shd w:val="clear" w:color="auto" w:fill="E7E6E6" w:themeFill="background2"/>
          </w:tcPr>
          <w:p w14:paraId="341A64BF" w14:textId="05C82783" w:rsidR="00DF21D3" w:rsidRPr="009B464A" w:rsidRDefault="00DF21D3" w:rsidP="005A3E47">
            <w:pPr>
              <w:rPr>
                <w:sz w:val="24"/>
                <w:szCs w:val="24"/>
              </w:rPr>
            </w:pPr>
            <w:r>
              <w:rPr>
                <w:sz w:val="24"/>
                <w:szCs w:val="24"/>
              </w:rPr>
              <w:t>SZ-</w:t>
            </w:r>
            <w:r w:rsidRPr="009B464A">
              <w:rPr>
                <w:sz w:val="24"/>
                <w:szCs w:val="24"/>
              </w:rPr>
              <w:t>U6</w:t>
            </w:r>
            <w:r>
              <w:rPr>
                <w:sz w:val="24"/>
                <w:szCs w:val="24"/>
              </w:rPr>
              <w:t xml:space="preserve"> / SM-U6</w:t>
            </w:r>
          </w:p>
        </w:tc>
        <w:tc>
          <w:tcPr>
            <w:tcW w:w="1742" w:type="dxa"/>
          </w:tcPr>
          <w:p w14:paraId="7397C0B6" w14:textId="77777777" w:rsidR="00DF21D3" w:rsidRPr="009B464A" w:rsidRDefault="00DF21D3" w:rsidP="005A3E47">
            <w:pPr>
              <w:rPr>
                <w:sz w:val="24"/>
                <w:szCs w:val="24"/>
              </w:rPr>
            </w:pPr>
            <w:r w:rsidRPr="009B464A">
              <w:rPr>
                <w:sz w:val="24"/>
                <w:szCs w:val="24"/>
              </w:rPr>
              <w:t>2019-2020</w:t>
            </w:r>
          </w:p>
        </w:tc>
        <w:tc>
          <w:tcPr>
            <w:tcW w:w="1669" w:type="dxa"/>
          </w:tcPr>
          <w:p w14:paraId="1FC8FCD8" w14:textId="77777777" w:rsidR="00DF21D3" w:rsidRPr="009B464A" w:rsidRDefault="00DF21D3" w:rsidP="005A3E47">
            <w:pPr>
              <w:jc w:val="center"/>
              <w:rPr>
                <w:sz w:val="24"/>
                <w:szCs w:val="24"/>
              </w:rPr>
            </w:pPr>
            <w:r w:rsidRPr="009B464A">
              <w:rPr>
                <w:sz w:val="24"/>
                <w:szCs w:val="24"/>
              </w:rPr>
              <w:t>4-5</w:t>
            </w:r>
          </w:p>
        </w:tc>
        <w:tc>
          <w:tcPr>
            <w:tcW w:w="1524" w:type="dxa"/>
          </w:tcPr>
          <w:p w14:paraId="7C98A9EE" w14:textId="77777777" w:rsidR="00DF21D3" w:rsidRPr="009B464A" w:rsidRDefault="00DF21D3" w:rsidP="005A3E47">
            <w:pPr>
              <w:jc w:val="center"/>
              <w:rPr>
                <w:sz w:val="24"/>
                <w:szCs w:val="24"/>
              </w:rPr>
            </w:pPr>
            <w:r w:rsidRPr="009B464A">
              <w:rPr>
                <w:sz w:val="24"/>
                <w:szCs w:val="24"/>
              </w:rPr>
              <w:t>500 m</w:t>
            </w:r>
          </w:p>
        </w:tc>
        <w:tc>
          <w:tcPr>
            <w:tcW w:w="1296" w:type="dxa"/>
          </w:tcPr>
          <w:p w14:paraId="6DE04572" w14:textId="5FDE573D" w:rsidR="00DF21D3" w:rsidRPr="009B464A" w:rsidRDefault="00DF21D3" w:rsidP="005A3E47">
            <w:pPr>
              <w:jc w:val="center"/>
              <w:rPr>
                <w:sz w:val="24"/>
                <w:szCs w:val="24"/>
              </w:rPr>
            </w:pPr>
            <w:r>
              <w:rPr>
                <w:sz w:val="24"/>
                <w:szCs w:val="24"/>
              </w:rPr>
              <w:t>14.00</w:t>
            </w:r>
          </w:p>
        </w:tc>
      </w:tr>
      <w:tr w:rsidR="00DF21D3" w:rsidRPr="009B464A" w14:paraId="3802DC55" w14:textId="4FD50739" w:rsidTr="00980886">
        <w:tc>
          <w:tcPr>
            <w:tcW w:w="2263" w:type="dxa"/>
            <w:shd w:val="clear" w:color="auto" w:fill="E7E6E6" w:themeFill="background2"/>
          </w:tcPr>
          <w:p w14:paraId="53D46889" w14:textId="380A0732" w:rsidR="00DF21D3" w:rsidRPr="009B464A" w:rsidRDefault="00DF21D3" w:rsidP="005A3E47">
            <w:pPr>
              <w:rPr>
                <w:sz w:val="24"/>
                <w:szCs w:val="24"/>
              </w:rPr>
            </w:pPr>
            <w:r>
              <w:rPr>
                <w:sz w:val="24"/>
                <w:szCs w:val="24"/>
              </w:rPr>
              <w:t>SZ-</w:t>
            </w:r>
            <w:r w:rsidRPr="009B464A">
              <w:rPr>
                <w:sz w:val="24"/>
                <w:szCs w:val="24"/>
              </w:rPr>
              <w:t>U8</w:t>
            </w:r>
            <w:r>
              <w:rPr>
                <w:sz w:val="24"/>
                <w:szCs w:val="24"/>
              </w:rPr>
              <w:t xml:space="preserve"> / SM-U8</w:t>
            </w:r>
          </w:p>
        </w:tc>
        <w:tc>
          <w:tcPr>
            <w:tcW w:w="1742" w:type="dxa"/>
          </w:tcPr>
          <w:p w14:paraId="16BB4183" w14:textId="77777777" w:rsidR="00DF21D3" w:rsidRPr="009B464A" w:rsidRDefault="00DF21D3" w:rsidP="005A3E47">
            <w:pPr>
              <w:rPr>
                <w:sz w:val="24"/>
                <w:szCs w:val="24"/>
              </w:rPr>
            </w:pPr>
            <w:r w:rsidRPr="009B464A">
              <w:rPr>
                <w:sz w:val="24"/>
                <w:szCs w:val="24"/>
              </w:rPr>
              <w:t>2017-2018</w:t>
            </w:r>
          </w:p>
        </w:tc>
        <w:tc>
          <w:tcPr>
            <w:tcW w:w="1669" w:type="dxa"/>
          </w:tcPr>
          <w:p w14:paraId="28CD0E17" w14:textId="77777777" w:rsidR="00DF21D3" w:rsidRPr="009B464A" w:rsidRDefault="00DF21D3" w:rsidP="005A3E47">
            <w:pPr>
              <w:jc w:val="center"/>
              <w:rPr>
                <w:sz w:val="24"/>
                <w:szCs w:val="24"/>
              </w:rPr>
            </w:pPr>
            <w:r w:rsidRPr="009B464A">
              <w:rPr>
                <w:sz w:val="24"/>
                <w:szCs w:val="24"/>
              </w:rPr>
              <w:t>6-7</w:t>
            </w:r>
          </w:p>
        </w:tc>
        <w:tc>
          <w:tcPr>
            <w:tcW w:w="1524" w:type="dxa"/>
          </w:tcPr>
          <w:p w14:paraId="5DA2577A" w14:textId="77777777" w:rsidR="00DF21D3" w:rsidRPr="009B464A" w:rsidRDefault="00DF21D3" w:rsidP="005A3E47">
            <w:pPr>
              <w:jc w:val="center"/>
              <w:rPr>
                <w:sz w:val="24"/>
                <w:szCs w:val="24"/>
              </w:rPr>
            </w:pPr>
            <w:r w:rsidRPr="009B464A">
              <w:rPr>
                <w:sz w:val="24"/>
                <w:szCs w:val="24"/>
              </w:rPr>
              <w:t xml:space="preserve">500 m </w:t>
            </w:r>
          </w:p>
        </w:tc>
        <w:tc>
          <w:tcPr>
            <w:tcW w:w="1296" w:type="dxa"/>
          </w:tcPr>
          <w:p w14:paraId="3A82E342" w14:textId="4349B704" w:rsidR="00DF21D3" w:rsidRPr="009B464A" w:rsidRDefault="00DF21D3" w:rsidP="005A3E47">
            <w:pPr>
              <w:jc w:val="center"/>
              <w:rPr>
                <w:sz w:val="24"/>
                <w:szCs w:val="24"/>
              </w:rPr>
            </w:pPr>
            <w:r>
              <w:rPr>
                <w:sz w:val="24"/>
                <w:szCs w:val="24"/>
              </w:rPr>
              <w:t>14.00</w:t>
            </w:r>
          </w:p>
        </w:tc>
      </w:tr>
    </w:tbl>
    <w:p w14:paraId="166F9951" w14:textId="7F941F83" w:rsidR="000C1F80" w:rsidRPr="009B464A" w:rsidRDefault="000C1F80" w:rsidP="000C1F80">
      <w:pPr>
        <w:jc w:val="both"/>
        <w:rPr>
          <w:b/>
          <w:bCs/>
          <w:sz w:val="24"/>
          <w:szCs w:val="24"/>
          <w:u w:val="single"/>
        </w:rPr>
      </w:pPr>
      <w:r w:rsidRPr="009B464A">
        <w:rPr>
          <w:b/>
          <w:bCs/>
          <w:sz w:val="24"/>
          <w:szCs w:val="24"/>
          <w:u w:val="single"/>
        </w:rPr>
        <w:t>RITEŅBRAUKŠANA</w:t>
      </w:r>
    </w:p>
    <w:tbl>
      <w:tblPr>
        <w:tblStyle w:val="TableGrid"/>
        <w:tblW w:w="0" w:type="auto"/>
        <w:tblLook w:val="04A0" w:firstRow="1" w:lastRow="0" w:firstColumn="1" w:lastColumn="0" w:noHBand="0" w:noVBand="1"/>
      </w:tblPr>
      <w:tblGrid>
        <w:gridCol w:w="2263"/>
        <w:gridCol w:w="1742"/>
        <w:gridCol w:w="1669"/>
        <w:gridCol w:w="1524"/>
        <w:gridCol w:w="1296"/>
      </w:tblGrid>
      <w:tr w:rsidR="00160D31" w:rsidRPr="009B464A" w14:paraId="2D762630" w14:textId="72E73056" w:rsidTr="00980886">
        <w:tc>
          <w:tcPr>
            <w:tcW w:w="2263" w:type="dxa"/>
            <w:shd w:val="clear" w:color="auto" w:fill="E7E6E6" w:themeFill="background2"/>
          </w:tcPr>
          <w:p w14:paraId="52596562" w14:textId="77777777" w:rsidR="00160D31" w:rsidRPr="009B464A" w:rsidRDefault="00160D31" w:rsidP="005A3E47">
            <w:pPr>
              <w:rPr>
                <w:b/>
                <w:bCs/>
                <w:sz w:val="24"/>
                <w:szCs w:val="24"/>
              </w:rPr>
            </w:pPr>
            <w:r w:rsidRPr="009B464A">
              <w:rPr>
                <w:b/>
                <w:bCs/>
                <w:sz w:val="24"/>
                <w:szCs w:val="24"/>
              </w:rPr>
              <w:t>GRUPA</w:t>
            </w:r>
          </w:p>
        </w:tc>
        <w:tc>
          <w:tcPr>
            <w:tcW w:w="1742" w:type="dxa"/>
            <w:shd w:val="clear" w:color="auto" w:fill="E7E6E6" w:themeFill="background2"/>
          </w:tcPr>
          <w:p w14:paraId="4A9339D7" w14:textId="77777777" w:rsidR="00160D31" w:rsidRPr="009B464A" w:rsidRDefault="00160D31" w:rsidP="005A3E47">
            <w:pPr>
              <w:rPr>
                <w:b/>
                <w:bCs/>
                <w:sz w:val="24"/>
                <w:szCs w:val="24"/>
              </w:rPr>
            </w:pPr>
            <w:r w:rsidRPr="009B464A">
              <w:rPr>
                <w:b/>
                <w:bCs/>
                <w:sz w:val="24"/>
                <w:szCs w:val="24"/>
              </w:rPr>
              <w:t>Vecums</w:t>
            </w:r>
          </w:p>
        </w:tc>
        <w:tc>
          <w:tcPr>
            <w:tcW w:w="1669" w:type="dxa"/>
            <w:shd w:val="clear" w:color="auto" w:fill="E7E6E6" w:themeFill="background2"/>
          </w:tcPr>
          <w:p w14:paraId="0D1ED3C3" w14:textId="77777777" w:rsidR="00160D31" w:rsidRPr="009B464A" w:rsidRDefault="00160D31" w:rsidP="005A3E47">
            <w:pPr>
              <w:jc w:val="center"/>
              <w:rPr>
                <w:b/>
                <w:bCs/>
                <w:sz w:val="24"/>
                <w:szCs w:val="24"/>
              </w:rPr>
            </w:pPr>
            <w:r w:rsidRPr="009B464A">
              <w:rPr>
                <w:b/>
                <w:bCs/>
                <w:sz w:val="24"/>
                <w:szCs w:val="24"/>
              </w:rPr>
              <w:t>Gadi</w:t>
            </w:r>
          </w:p>
        </w:tc>
        <w:tc>
          <w:tcPr>
            <w:tcW w:w="1524" w:type="dxa"/>
            <w:shd w:val="clear" w:color="auto" w:fill="E7E6E6" w:themeFill="background2"/>
          </w:tcPr>
          <w:p w14:paraId="72AE8D78" w14:textId="77777777" w:rsidR="00160D31" w:rsidRPr="009B464A" w:rsidRDefault="00160D31" w:rsidP="005A3E47">
            <w:pPr>
              <w:jc w:val="center"/>
              <w:rPr>
                <w:b/>
                <w:bCs/>
                <w:sz w:val="24"/>
                <w:szCs w:val="24"/>
              </w:rPr>
            </w:pPr>
            <w:r w:rsidRPr="009B464A">
              <w:rPr>
                <w:b/>
                <w:bCs/>
                <w:sz w:val="24"/>
                <w:szCs w:val="24"/>
              </w:rPr>
              <w:t xml:space="preserve">Distances </w:t>
            </w:r>
          </w:p>
        </w:tc>
        <w:tc>
          <w:tcPr>
            <w:tcW w:w="1296" w:type="dxa"/>
            <w:shd w:val="clear" w:color="auto" w:fill="E7E6E6" w:themeFill="background2"/>
          </w:tcPr>
          <w:p w14:paraId="2A36522C" w14:textId="77DDABDC" w:rsidR="00160D31" w:rsidRPr="009B464A" w:rsidRDefault="00160D31" w:rsidP="005A3E47">
            <w:pPr>
              <w:jc w:val="center"/>
              <w:rPr>
                <w:b/>
                <w:bCs/>
                <w:sz w:val="24"/>
                <w:szCs w:val="24"/>
              </w:rPr>
            </w:pPr>
            <w:r>
              <w:rPr>
                <w:b/>
                <w:bCs/>
                <w:sz w:val="24"/>
                <w:szCs w:val="24"/>
              </w:rPr>
              <w:t>Starts</w:t>
            </w:r>
          </w:p>
        </w:tc>
      </w:tr>
      <w:tr w:rsidR="00160D31" w:rsidRPr="009B464A" w14:paraId="36DA92E5" w14:textId="00FB3070" w:rsidTr="00980886">
        <w:tc>
          <w:tcPr>
            <w:tcW w:w="2263" w:type="dxa"/>
            <w:shd w:val="clear" w:color="auto" w:fill="E7E6E6" w:themeFill="background2"/>
          </w:tcPr>
          <w:p w14:paraId="354127F8" w14:textId="17BDCE5C" w:rsidR="00160D31" w:rsidRPr="009B464A" w:rsidRDefault="00160D31" w:rsidP="005A3E47">
            <w:pPr>
              <w:rPr>
                <w:sz w:val="24"/>
                <w:szCs w:val="24"/>
              </w:rPr>
            </w:pPr>
            <w:r>
              <w:rPr>
                <w:sz w:val="24"/>
                <w:szCs w:val="24"/>
              </w:rPr>
              <w:t>RZ-</w:t>
            </w:r>
            <w:r w:rsidRPr="009B464A">
              <w:rPr>
                <w:sz w:val="24"/>
                <w:szCs w:val="24"/>
              </w:rPr>
              <w:t>U10</w:t>
            </w:r>
            <w:r>
              <w:rPr>
                <w:sz w:val="24"/>
                <w:szCs w:val="24"/>
              </w:rPr>
              <w:t xml:space="preserve"> / RM-U10</w:t>
            </w:r>
            <w:r w:rsidRPr="009B464A">
              <w:rPr>
                <w:sz w:val="24"/>
                <w:szCs w:val="24"/>
              </w:rPr>
              <w:t xml:space="preserve"> </w:t>
            </w:r>
          </w:p>
        </w:tc>
        <w:tc>
          <w:tcPr>
            <w:tcW w:w="1742" w:type="dxa"/>
          </w:tcPr>
          <w:p w14:paraId="1FA724D2" w14:textId="77777777" w:rsidR="00160D31" w:rsidRPr="009B464A" w:rsidRDefault="00160D31" w:rsidP="005A3E47">
            <w:pPr>
              <w:rPr>
                <w:sz w:val="24"/>
                <w:szCs w:val="24"/>
              </w:rPr>
            </w:pPr>
            <w:r w:rsidRPr="009B464A">
              <w:rPr>
                <w:sz w:val="24"/>
                <w:szCs w:val="24"/>
              </w:rPr>
              <w:t>2015.-2016</w:t>
            </w:r>
          </w:p>
        </w:tc>
        <w:tc>
          <w:tcPr>
            <w:tcW w:w="1669" w:type="dxa"/>
          </w:tcPr>
          <w:p w14:paraId="6A3C49F4" w14:textId="77777777" w:rsidR="00160D31" w:rsidRPr="009B464A" w:rsidRDefault="00160D31" w:rsidP="005A3E47">
            <w:pPr>
              <w:jc w:val="center"/>
              <w:rPr>
                <w:sz w:val="24"/>
                <w:szCs w:val="24"/>
              </w:rPr>
            </w:pPr>
            <w:r w:rsidRPr="009B464A">
              <w:rPr>
                <w:sz w:val="24"/>
                <w:szCs w:val="24"/>
              </w:rPr>
              <w:t>8-9</w:t>
            </w:r>
          </w:p>
        </w:tc>
        <w:tc>
          <w:tcPr>
            <w:tcW w:w="1524" w:type="dxa"/>
          </w:tcPr>
          <w:p w14:paraId="25EE024A" w14:textId="77777777" w:rsidR="00160D31" w:rsidRPr="009B464A" w:rsidRDefault="00160D31" w:rsidP="005A3E47">
            <w:pPr>
              <w:jc w:val="center"/>
              <w:rPr>
                <w:sz w:val="24"/>
                <w:szCs w:val="24"/>
              </w:rPr>
            </w:pPr>
            <w:r w:rsidRPr="009B464A">
              <w:rPr>
                <w:sz w:val="24"/>
                <w:szCs w:val="24"/>
              </w:rPr>
              <w:t>500 m</w:t>
            </w:r>
          </w:p>
        </w:tc>
        <w:tc>
          <w:tcPr>
            <w:tcW w:w="1296" w:type="dxa"/>
          </w:tcPr>
          <w:p w14:paraId="3F7DF2FB" w14:textId="4F32B04D" w:rsidR="00160D31" w:rsidRPr="009B464A" w:rsidRDefault="00160D31" w:rsidP="005A3E47">
            <w:pPr>
              <w:jc w:val="center"/>
              <w:rPr>
                <w:sz w:val="24"/>
                <w:szCs w:val="24"/>
              </w:rPr>
            </w:pPr>
            <w:r>
              <w:rPr>
                <w:sz w:val="24"/>
                <w:szCs w:val="24"/>
              </w:rPr>
              <w:t>14.15</w:t>
            </w:r>
          </w:p>
        </w:tc>
      </w:tr>
      <w:tr w:rsidR="00160D31" w:rsidRPr="009B464A" w14:paraId="3D292BEB" w14:textId="5DDF6D29" w:rsidTr="00980886">
        <w:tc>
          <w:tcPr>
            <w:tcW w:w="2263" w:type="dxa"/>
            <w:shd w:val="clear" w:color="auto" w:fill="E7E6E6" w:themeFill="background2"/>
          </w:tcPr>
          <w:p w14:paraId="7A423600" w14:textId="158B2500" w:rsidR="00160D31" w:rsidRPr="009B464A" w:rsidRDefault="00160D31" w:rsidP="005A3E47">
            <w:pPr>
              <w:rPr>
                <w:sz w:val="24"/>
                <w:szCs w:val="24"/>
              </w:rPr>
            </w:pPr>
            <w:r>
              <w:rPr>
                <w:sz w:val="24"/>
                <w:szCs w:val="24"/>
              </w:rPr>
              <w:t>RZ-</w:t>
            </w:r>
            <w:r w:rsidRPr="009B464A">
              <w:rPr>
                <w:sz w:val="24"/>
                <w:szCs w:val="24"/>
              </w:rPr>
              <w:t>U12</w:t>
            </w:r>
            <w:r>
              <w:rPr>
                <w:sz w:val="24"/>
                <w:szCs w:val="24"/>
              </w:rPr>
              <w:t xml:space="preserve"> / RM-U12</w:t>
            </w:r>
          </w:p>
        </w:tc>
        <w:tc>
          <w:tcPr>
            <w:tcW w:w="1742" w:type="dxa"/>
          </w:tcPr>
          <w:p w14:paraId="591EA3E5" w14:textId="77777777" w:rsidR="00160D31" w:rsidRPr="009B464A" w:rsidRDefault="00160D31" w:rsidP="005A3E47">
            <w:pPr>
              <w:rPr>
                <w:sz w:val="24"/>
                <w:szCs w:val="24"/>
              </w:rPr>
            </w:pPr>
            <w:r w:rsidRPr="009B464A">
              <w:rPr>
                <w:sz w:val="24"/>
                <w:szCs w:val="24"/>
              </w:rPr>
              <w:t>2013.-2014</w:t>
            </w:r>
          </w:p>
        </w:tc>
        <w:tc>
          <w:tcPr>
            <w:tcW w:w="1669" w:type="dxa"/>
          </w:tcPr>
          <w:p w14:paraId="078278D0" w14:textId="77777777" w:rsidR="00160D31" w:rsidRPr="009B464A" w:rsidRDefault="00160D31" w:rsidP="005A3E47">
            <w:pPr>
              <w:jc w:val="center"/>
              <w:rPr>
                <w:sz w:val="24"/>
                <w:szCs w:val="24"/>
              </w:rPr>
            </w:pPr>
            <w:r w:rsidRPr="009B464A">
              <w:rPr>
                <w:sz w:val="24"/>
                <w:szCs w:val="24"/>
              </w:rPr>
              <w:t>10-11</w:t>
            </w:r>
          </w:p>
        </w:tc>
        <w:tc>
          <w:tcPr>
            <w:tcW w:w="1524" w:type="dxa"/>
          </w:tcPr>
          <w:p w14:paraId="33617744" w14:textId="77777777" w:rsidR="00160D31" w:rsidRPr="009B464A" w:rsidRDefault="00160D31" w:rsidP="005A3E47">
            <w:pPr>
              <w:jc w:val="center"/>
              <w:rPr>
                <w:sz w:val="24"/>
                <w:szCs w:val="24"/>
              </w:rPr>
            </w:pPr>
            <w:r w:rsidRPr="009B464A">
              <w:rPr>
                <w:sz w:val="24"/>
                <w:szCs w:val="24"/>
              </w:rPr>
              <w:t>1 km</w:t>
            </w:r>
          </w:p>
        </w:tc>
        <w:tc>
          <w:tcPr>
            <w:tcW w:w="1296" w:type="dxa"/>
          </w:tcPr>
          <w:p w14:paraId="5F6BAB5D" w14:textId="3FCA8437" w:rsidR="00160D31" w:rsidRPr="009B464A" w:rsidRDefault="00160D31" w:rsidP="005A3E47">
            <w:pPr>
              <w:jc w:val="center"/>
              <w:rPr>
                <w:sz w:val="24"/>
                <w:szCs w:val="24"/>
              </w:rPr>
            </w:pPr>
            <w:r>
              <w:rPr>
                <w:sz w:val="24"/>
                <w:szCs w:val="24"/>
              </w:rPr>
              <w:t>14.25</w:t>
            </w:r>
          </w:p>
        </w:tc>
      </w:tr>
      <w:tr w:rsidR="00160D31" w:rsidRPr="009B464A" w14:paraId="10C67294" w14:textId="4099F716" w:rsidTr="00980886">
        <w:trPr>
          <w:trHeight w:val="76"/>
        </w:trPr>
        <w:tc>
          <w:tcPr>
            <w:tcW w:w="2263" w:type="dxa"/>
            <w:shd w:val="clear" w:color="auto" w:fill="E7E6E6" w:themeFill="background2"/>
          </w:tcPr>
          <w:p w14:paraId="6F86A365" w14:textId="78343704" w:rsidR="00160D31" w:rsidRPr="009B464A" w:rsidRDefault="00160D31" w:rsidP="005A3E47">
            <w:pPr>
              <w:rPr>
                <w:sz w:val="24"/>
                <w:szCs w:val="24"/>
              </w:rPr>
            </w:pPr>
            <w:r>
              <w:rPr>
                <w:sz w:val="24"/>
                <w:szCs w:val="24"/>
              </w:rPr>
              <w:t>RZ-</w:t>
            </w:r>
            <w:r w:rsidRPr="009B464A">
              <w:rPr>
                <w:sz w:val="24"/>
                <w:szCs w:val="24"/>
              </w:rPr>
              <w:t>U14</w:t>
            </w:r>
            <w:r>
              <w:rPr>
                <w:sz w:val="24"/>
                <w:szCs w:val="24"/>
              </w:rPr>
              <w:t xml:space="preserve"> / RM-U14</w:t>
            </w:r>
          </w:p>
        </w:tc>
        <w:tc>
          <w:tcPr>
            <w:tcW w:w="1742" w:type="dxa"/>
          </w:tcPr>
          <w:p w14:paraId="1B374F68" w14:textId="77777777" w:rsidR="00160D31" w:rsidRPr="009B464A" w:rsidRDefault="00160D31" w:rsidP="005A3E47">
            <w:pPr>
              <w:rPr>
                <w:sz w:val="24"/>
                <w:szCs w:val="24"/>
              </w:rPr>
            </w:pPr>
            <w:r w:rsidRPr="009B464A">
              <w:rPr>
                <w:sz w:val="24"/>
                <w:szCs w:val="24"/>
              </w:rPr>
              <w:t>2011.-2012</w:t>
            </w:r>
          </w:p>
        </w:tc>
        <w:tc>
          <w:tcPr>
            <w:tcW w:w="1669" w:type="dxa"/>
          </w:tcPr>
          <w:p w14:paraId="33EE0A0B" w14:textId="77777777" w:rsidR="00160D31" w:rsidRPr="009B464A" w:rsidRDefault="00160D31" w:rsidP="005A3E47">
            <w:pPr>
              <w:jc w:val="center"/>
              <w:rPr>
                <w:sz w:val="24"/>
                <w:szCs w:val="24"/>
              </w:rPr>
            </w:pPr>
            <w:r w:rsidRPr="009B464A">
              <w:rPr>
                <w:sz w:val="24"/>
                <w:szCs w:val="24"/>
              </w:rPr>
              <w:t>12-13</w:t>
            </w:r>
          </w:p>
        </w:tc>
        <w:tc>
          <w:tcPr>
            <w:tcW w:w="1524" w:type="dxa"/>
          </w:tcPr>
          <w:p w14:paraId="4E0429DA" w14:textId="77777777" w:rsidR="00160D31" w:rsidRPr="009B464A" w:rsidRDefault="00160D31" w:rsidP="005A3E47">
            <w:pPr>
              <w:jc w:val="center"/>
              <w:rPr>
                <w:sz w:val="24"/>
                <w:szCs w:val="24"/>
              </w:rPr>
            </w:pPr>
            <w:r w:rsidRPr="009B464A">
              <w:rPr>
                <w:sz w:val="24"/>
                <w:szCs w:val="24"/>
              </w:rPr>
              <w:t>2 km</w:t>
            </w:r>
          </w:p>
        </w:tc>
        <w:tc>
          <w:tcPr>
            <w:tcW w:w="1296" w:type="dxa"/>
          </w:tcPr>
          <w:p w14:paraId="6DA8DAD6" w14:textId="6883200E" w:rsidR="00160D31" w:rsidRPr="009B464A" w:rsidRDefault="00160D31" w:rsidP="005A3E47">
            <w:pPr>
              <w:jc w:val="center"/>
              <w:rPr>
                <w:sz w:val="24"/>
                <w:szCs w:val="24"/>
              </w:rPr>
            </w:pPr>
            <w:r>
              <w:rPr>
                <w:sz w:val="24"/>
                <w:szCs w:val="24"/>
              </w:rPr>
              <w:t>14.40</w:t>
            </w:r>
          </w:p>
        </w:tc>
      </w:tr>
    </w:tbl>
    <w:p w14:paraId="2DB351CF" w14:textId="77777777" w:rsidR="009B464A" w:rsidRDefault="009B464A" w:rsidP="000C1F80">
      <w:pPr>
        <w:jc w:val="both"/>
        <w:rPr>
          <w:b/>
          <w:bCs/>
          <w:sz w:val="24"/>
          <w:szCs w:val="24"/>
          <w:u w:val="single"/>
        </w:rPr>
      </w:pPr>
    </w:p>
    <w:p w14:paraId="067BB8F0" w14:textId="5C8D2438" w:rsidR="000C1F80" w:rsidRDefault="000C1F80" w:rsidP="000C1F80">
      <w:pPr>
        <w:jc w:val="both"/>
        <w:rPr>
          <w:b/>
          <w:bCs/>
          <w:sz w:val="24"/>
          <w:szCs w:val="24"/>
          <w:u w:val="single"/>
        </w:rPr>
      </w:pPr>
      <w:r w:rsidRPr="009B464A">
        <w:rPr>
          <w:b/>
          <w:bCs/>
          <w:sz w:val="24"/>
          <w:szCs w:val="24"/>
          <w:u w:val="single"/>
        </w:rPr>
        <w:t>ĢIMENES STAFETE</w:t>
      </w:r>
      <w:r w:rsidR="009B464A">
        <w:rPr>
          <w:b/>
          <w:bCs/>
          <w:sz w:val="24"/>
          <w:szCs w:val="24"/>
          <w:u w:val="single"/>
        </w:rPr>
        <w:t xml:space="preserve"> -  </w:t>
      </w:r>
      <w:r w:rsidRPr="009B464A">
        <w:rPr>
          <w:b/>
          <w:bCs/>
          <w:sz w:val="24"/>
          <w:szCs w:val="24"/>
          <w:u w:val="single"/>
        </w:rPr>
        <w:t>Komandā 2 pieaugušie un 2 bērni līdz 11 gadiem</w:t>
      </w:r>
    </w:p>
    <w:p w14:paraId="2FFDB553" w14:textId="77777777" w:rsidR="009B464A" w:rsidRPr="009B464A" w:rsidRDefault="009B464A" w:rsidP="000C1F80">
      <w:pPr>
        <w:jc w:val="both"/>
        <w:rPr>
          <w:b/>
          <w:bCs/>
          <w:sz w:val="24"/>
          <w:szCs w:val="24"/>
          <w:u w:val="single"/>
        </w:rPr>
      </w:pPr>
    </w:p>
    <w:p w14:paraId="3E9F204A" w14:textId="1D84B6C7" w:rsidR="00D43E43" w:rsidRPr="009B464A" w:rsidRDefault="009B464A" w:rsidP="00835072">
      <w:pPr>
        <w:jc w:val="both"/>
        <w:rPr>
          <w:sz w:val="24"/>
          <w:szCs w:val="24"/>
        </w:rPr>
      </w:pPr>
      <w:r w:rsidRPr="009B464A">
        <w:rPr>
          <w:b/>
          <w:bCs/>
          <w:sz w:val="24"/>
          <w:szCs w:val="24"/>
        </w:rPr>
        <w:t>6</w:t>
      </w:r>
      <w:r w:rsidR="00A45108" w:rsidRPr="009B464A">
        <w:rPr>
          <w:b/>
          <w:bCs/>
          <w:sz w:val="24"/>
          <w:szCs w:val="24"/>
        </w:rPr>
        <w:t xml:space="preserve">. Pieteikšanās: </w:t>
      </w:r>
      <w:r>
        <w:rPr>
          <w:b/>
          <w:bCs/>
          <w:sz w:val="24"/>
          <w:szCs w:val="24"/>
        </w:rPr>
        <w:t xml:space="preserve"> </w:t>
      </w:r>
      <w:r w:rsidR="000C1F80" w:rsidRPr="009B464A">
        <w:rPr>
          <w:sz w:val="24"/>
          <w:szCs w:val="24"/>
        </w:rPr>
        <w:t xml:space="preserve">Pieteikšanās uz vietas sacensību dienā, pirms konkrētās disciplīnas. </w:t>
      </w:r>
    </w:p>
    <w:p w14:paraId="7E3A6915" w14:textId="0764B634" w:rsidR="00D4713D" w:rsidRPr="009B464A" w:rsidRDefault="009B464A" w:rsidP="00835072">
      <w:pPr>
        <w:jc w:val="both"/>
        <w:rPr>
          <w:sz w:val="24"/>
          <w:szCs w:val="24"/>
        </w:rPr>
      </w:pPr>
      <w:r w:rsidRPr="009B464A">
        <w:rPr>
          <w:b/>
          <w:bCs/>
          <w:sz w:val="24"/>
          <w:szCs w:val="24"/>
        </w:rPr>
        <w:t>7</w:t>
      </w:r>
      <w:r w:rsidR="00A45108" w:rsidRPr="009B464A">
        <w:rPr>
          <w:b/>
          <w:bCs/>
          <w:sz w:val="24"/>
          <w:szCs w:val="24"/>
        </w:rPr>
        <w:t xml:space="preserve">. Speciālie noteikumi: </w:t>
      </w:r>
      <w:r w:rsidR="00A45108" w:rsidRPr="009B464A">
        <w:rPr>
          <w:sz w:val="24"/>
          <w:szCs w:val="24"/>
        </w:rPr>
        <w:t>Sacensību laikā ir iespējama fotografēšana un video filmēšana, kā arī materiāli var tikt izmantoti publicitātes nolūkos. Ja ir radušies, kādi iebildumi par datu publiskošanu vai kādi citi jautājumi, lūdzam sazināties elektroniski, sūtot ziņu uz e-pastu: MODRIS LIEPIŅŠ +371 26635775 modris.liepins@tlh.lv</w:t>
      </w:r>
      <w:r w:rsidR="008C4773" w:rsidRPr="009B464A">
        <w:rPr>
          <w:sz w:val="24"/>
          <w:szCs w:val="24"/>
        </w:rPr>
        <w:t>.</w:t>
      </w:r>
      <w:r w:rsidR="00A45108" w:rsidRPr="009B464A">
        <w:rPr>
          <w:sz w:val="24"/>
          <w:szCs w:val="24"/>
        </w:rPr>
        <w:t xml:space="preserve"> </w:t>
      </w:r>
    </w:p>
    <w:sectPr w:rsidR="00D4713D" w:rsidRPr="009B464A" w:rsidSect="00C426BF">
      <w:pgSz w:w="11906" w:h="16838"/>
      <w:pgMar w:top="568" w:right="170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08"/>
    <w:rsid w:val="000C1F80"/>
    <w:rsid w:val="0014229E"/>
    <w:rsid w:val="00160D31"/>
    <w:rsid w:val="001F380A"/>
    <w:rsid w:val="00257207"/>
    <w:rsid w:val="002D29CF"/>
    <w:rsid w:val="004A4133"/>
    <w:rsid w:val="00745461"/>
    <w:rsid w:val="00792F2F"/>
    <w:rsid w:val="00835072"/>
    <w:rsid w:val="008C4773"/>
    <w:rsid w:val="00980886"/>
    <w:rsid w:val="009B464A"/>
    <w:rsid w:val="00A45108"/>
    <w:rsid w:val="00C129C8"/>
    <w:rsid w:val="00C426BF"/>
    <w:rsid w:val="00D43E43"/>
    <w:rsid w:val="00D4713D"/>
    <w:rsid w:val="00DF21D3"/>
    <w:rsid w:val="00E04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E104"/>
  <w15:chartTrackingRefBased/>
  <w15:docId w15:val="{D8C63C3E-F831-4FB7-BEE9-0E2407D9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108"/>
    <w:rPr>
      <w:color w:val="0563C1" w:themeColor="hyperlink"/>
      <w:u w:val="single"/>
    </w:rPr>
  </w:style>
  <w:style w:type="character" w:styleId="UnresolvedMention">
    <w:name w:val="Unresolved Mention"/>
    <w:basedOn w:val="DefaultParagraphFont"/>
    <w:uiPriority w:val="99"/>
    <w:semiHidden/>
    <w:unhideWhenUsed/>
    <w:rsid w:val="00A45108"/>
    <w:rPr>
      <w:color w:val="605E5C"/>
      <w:shd w:val="clear" w:color="auto" w:fill="E1DFDD"/>
    </w:rPr>
  </w:style>
  <w:style w:type="table" w:styleId="TableGrid">
    <w:name w:val="Table Grid"/>
    <w:basedOn w:val="TableNormal"/>
    <w:uiPriority w:val="39"/>
    <w:rsid w:val="00A4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618D-D9E6-4EE8-ADC1-9C659BBF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1440</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Liepiņš</dc:creator>
  <cp:keywords/>
  <dc:description/>
  <cp:lastModifiedBy>Sportlat</cp:lastModifiedBy>
  <cp:revision>7</cp:revision>
  <cp:lastPrinted>2024-05-30T14:01:00Z</cp:lastPrinted>
  <dcterms:created xsi:type="dcterms:W3CDTF">2024-05-29T10:48:00Z</dcterms:created>
  <dcterms:modified xsi:type="dcterms:W3CDTF">2024-05-31T19:02:00Z</dcterms:modified>
</cp:coreProperties>
</file>